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B8BE" w14:textId="77777777" w:rsidR="001C7AB6" w:rsidRPr="00325CFF" w:rsidRDefault="001C7AB6" w:rsidP="001C7AB6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62336" behindDoc="0" locked="0" layoutInCell="1" allowOverlap="1" wp14:anchorId="46FC9D9B" wp14:editId="643722B1">
            <wp:simplePos x="0" y="0"/>
            <wp:positionH relativeFrom="column">
              <wp:posOffset>-114300</wp:posOffset>
            </wp:positionH>
            <wp:positionV relativeFrom="paragraph">
              <wp:posOffset>-117475</wp:posOffset>
            </wp:positionV>
            <wp:extent cx="1314450" cy="1307466"/>
            <wp:effectExtent l="0" t="0" r="0" b="698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CFF">
        <w:rPr>
          <w:rFonts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61312" behindDoc="1" locked="0" layoutInCell="1" allowOverlap="1" wp14:anchorId="323AC2E8" wp14:editId="1354199F">
            <wp:simplePos x="0" y="0"/>
            <wp:positionH relativeFrom="column">
              <wp:posOffset>5534025</wp:posOffset>
            </wp:positionH>
            <wp:positionV relativeFrom="paragraph">
              <wp:posOffset>93345</wp:posOffset>
            </wp:positionV>
            <wp:extent cx="899688" cy="8077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88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CFF">
        <w:rPr>
          <w:rFonts w:cs="Arial"/>
          <w:b/>
          <w:sz w:val="24"/>
          <w:szCs w:val="24"/>
        </w:rPr>
        <w:t>F</w:t>
      </w:r>
      <w:r w:rsidRPr="00325CFF">
        <w:rPr>
          <w:rFonts w:cs="Arial"/>
          <w:b/>
          <w:bCs/>
          <w:sz w:val="24"/>
          <w:szCs w:val="24"/>
        </w:rPr>
        <w:t>édération Sportive Wallonie - Bruxelles Enseignement</w:t>
      </w:r>
    </w:p>
    <w:p w14:paraId="150D7FBA" w14:textId="77777777" w:rsidR="001C7AB6" w:rsidRPr="007D3CD5" w:rsidRDefault="001C7AB6" w:rsidP="001C7AB6">
      <w:pPr>
        <w:tabs>
          <w:tab w:val="left" w:pos="375"/>
          <w:tab w:val="left" w:pos="930"/>
          <w:tab w:val="left" w:pos="1035"/>
          <w:tab w:val="left" w:pos="1215"/>
          <w:tab w:val="center" w:pos="4987"/>
          <w:tab w:val="center" w:pos="5233"/>
          <w:tab w:val="center" w:pos="5273"/>
          <w:tab w:val="right" w:pos="9974"/>
        </w:tabs>
        <w:spacing w:after="0" w:line="276" w:lineRule="auto"/>
        <w:jc w:val="center"/>
        <w:rPr>
          <w:rFonts w:cs="Arial"/>
          <w:sz w:val="24"/>
          <w:szCs w:val="24"/>
        </w:rPr>
      </w:pPr>
      <w:r w:rsidRPr="007D3CD5">
        <w:rPr>
          <w:rFonts w:cs="Arial"/>
          <w:sz w:val="24"/>
          <w:szCs w:val="24"/>
        </w:rPr>
        <w:t xml:space="preserve">Rue </w:t>
      </w:r>
      <w:r>
        <w:rPr>
          <w:rFonts w:cs="Arial"/>
          <w:sz w:val="24"/>
          <w:szCs w:val="24"/>
        </w:rPr>
        <w:t>de Gembloux 500/20</w:t>
      </w:r>
      <w:r w:rsidRPr="007D3CD5">
        <w:rPr>
          <w:rFonts w:cs="Arial"/>
          <w:sz w:val="24"/>
          <w:szCs w:val="24"/>
        </w:rPr>
        <w:t xml:space="preserve"> </w:t>
      </w:r>
      <w:proofErr w:type="gramStart"/>
      <w:r w:rsidRPr="007D3CD5">
        <w:rPr>
          <w:rFonts w:cs="Arial"/>
          <w:sz w:val="24"/>
          <w:szCs w:val="24"/>
        </w:rPr>
        <w:t>–  5002</w:t>
      </w:r>
      <w:proofErr w:type="gramEnd"/>
      <w:r w:rsidRPr="007D3CD5">
        <w:rPr>
          <w:rFonts w:cs="Arial"/>
          <w:sz w:val="24"/>
          <w:szCs w:val="24"/>
        </w:rPr>
        <w:t xml:space="preserve"> Saint-Servais</w:t>
      </w:r>
    </w:p>
    <w:p w14:paraId="41E9AFFA" w14:textId="1E9F18B7" w:rsidR="001C7AB6" w:rsidRPr="007D3CD5" w:rsidRDefault="001C7AB6" w:rsidP="001C7AB6">
      <w:pPr>
        <w:tabs>
          <w:tab w:val="left" w:pos="375"/>
          <w:tab w:val="left" w:pos="930"/>
          <w:tab w:val="left" w:pos="1215"/>
          <w:tab w:val="center" w:pos="4987"/>
          <w:tab w:val="center" w:pos="5273"/>
          <w:tab w:val="right" w:pos="9974"/>
        </w:tabs>
        <w:spacing w:after="0" w:line="276" w:lineRule="auto"/>
        <w:jc w:val="center"/>
        <w:rPr>
          <w:rFonts w:cs="Arial"/>
          <w:sz w:val="24"/>
          <w:szCs w:val="24"/>
        </w:rPr>
      </w:pPr>
      <w:r w:rsidRPr="007D3CD5">
        <w:rPr>
          <w:rFonts w:cs="Arial"/>
          <w:sz w:val="24"/>
          <w:szCs w:val="24"/>
        </w:rPr>
        <w:sym w:font="Wingdings 2" w:char="F027"/>
      </w:r>
      <w:r w:rsidRPr="007D3CD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…………………</w:t>
      </w:r>
      <w:r w:rsidRPr="007D3CD5">
        <w:rPr>
          <w:rFonts w:cs="Arial"/>
          <w:sz w:val="24"/>
          <w:szCs w:val="24"/>
        </w:rPr>
        <w:t xml:space="preserve">   </w:t>
      </w:r>
      <w:r w:rsidRPr="007D3CD5">
        <w:rPr>
          <w:rFonts w:cs="Arial"/>
          <w:sz w:val="24"/>
          <w:szCs w:val="24"/>
        </w:rPr>
        <w:sym w:font="Wingdings 2" w:char="F036"/>
      </w:r>
      <w:r w:rsidRPr="007D3CD5">
        <w:rPr>
          <w:rFonts w:cs="Arial"/>
          <w:sz w:val="24"/>
          <w:szCs w:val="24"/>
        </w:rPr>
        <w:t xml:space="preserve"> 081/73.92.02</w:t>
      </w:r>
    </w:p>
    <w:p w14:paraId="5DF7FA61" w14:textId="4423F09B" w:rsidR="001C7AB6" w:rsidRPr="00396900" w:rsidRDefault="001C7AB6" w:rsidP="001C7AB6">
      <w:pPr>
        <w:tabs>
          <w:tab w:val="left" w:pos="255"/>
          <w:tab w:val="left" w:pos="2895"/>
          <w:tab w:val="left" w:pos="3544"/>
        </w:tabs>
        <w:spacing w:after="0" w:line="276" w:lineRule="auto"/>
        <w:jc w:val="center"/>
        <w:rPr>
          <w:rFonts w:cs="Arial"/>
          <w:szCs w:val="24"/>
        </w:rPr>
      </w:pPr>
      <w:r w:rsidRPr="00325CFF">
        <w:rPr>
          <w:rFonts w:cs="Arial"/>
          <w:bCs/>
          <w:color w:val="002060"/>
          <w:szCs w:val="24"/>
        </w:rPr>
        <w:t xml:space="preserve"> </w:t>
      </w:r>
      <w:r w:rsidRPr="00325CFF">
        <w:rPr>
          <w:rFonts w:cs="Arial"/>
          <w:b/>
          <w:bCs/>
          <w:color w:val="002060"/>
          <w:szCs w:val="24"/>
        </w:rPr>
        <w:t xml:space="preserve"> </w:t>
      </w:r>
      <w:r w:rsidRPr="00325CFF">
        <w:rPr>
          <w:rFonts w:cs="Arial"/>
          <w:b/>
          <w:bCs/>
          <w:szCs w:val="24"/>
        </w:rPr>
        <w:t xml:space="preserve">   </w:t>
      </w:r>
      <w:r w:rsidRPr="00396900">
        <w:rPr>
          <w:rFonts w:cs="Arial"/>
          <w:szCs w:val="24"/>
        </w:rPr>
        <w:t>E-mail : …………………</w:t>
      </w:r>
      <w:proofErr w:type="gramStart"/>
      <w:r w:rsidRPr="00396900">
        <w:rPr>
          <w:rFonts w:cs="Arial"/>
          <w:szCs w:val="24"/>
        </w:rPr>
        <w:t>…….</w:t>
      </w:r>
      <w:proofErr w:type="gramEnd"/>
      <w:r w:rsidRPr="00396900">
        <w:rPr>
          <w:rFonts w:cs="Arial"/>
          <w:szCs w:val="24"/>
        </w:rPr>
        <w:t>.</w:t>
      </w:r>
    </w:p>
    <w:p w14:paraId="5E8ACB27" w14:textId="0DA08A69" w:rsidR="001C7AB6" w:rsidRPr="00E93AA0" w:rsidRDefault="001C7AB6" w:rsidP="001C7AB6">
      <w:pPr>
        <w:tabs>
          <w:tab w:val="left" w:pos="255"/>
          <w:tab w:val="left" w:pos="2895"/>
          <w:tab w:val="left" w:pos="3544"/>
        </w:tabs>
        <w:spacing w:after="0" w:line="276" w:lineRule="auto"/>
        <w:jc w:val="center"/>
        <w:rPr>
          <w:rFonts w:cs="Arial"/>
          <w:b/>
          <w:bCs/>
          <w:szCs w:val="24"/>
        </w:rPr>
      </w:pPr>
      <w:r w:rsidRPr="00325CFF">
        <w:rPr>
          <w:rFonts w:cs="Arial"/>
          <w:bCs/>
          <w:szCs w:val="24"/>
        </w:rPr>
        <w:t xml:space="preserve">Site : </w:t>
      </w:r>
      <w:hyperlink r:id="rId8" w:history="1">
        <w:r w:rsidRPr="00325CFF">
          <w:rPr>
            <w:rStyle w:val="Lienhypertexte"/>
            <w:rFonts w:cs="Arial"/>
            <w:bCs/>
            <w:color w:val="002060"/>
            <w:szCs w:val="24"/>
          </w:rPr>
          <w:t>www.fswbe.be</w:t>
        </w:r>
      </w:hyperlink>
    </w:p>
    <w:p w14:paraId="2A973CEF" w14:textId="77777777" w:rsidR="001C7AB6" w:rsidRDefault="001C7AB6" w:rsidP="001C7AB6">
      <w:pPr>
        <w:pBdr>
          <w:bottom w:val="single" w:sz="4" w:space="1" w:color="auto"/>
        </w:pBdr>
        <w:rPr>
          <w:rFonts w:cs="Arial"/>
          <w:b/>
          <w:bCs/>
          <w:sz w:val="18"/>
          <w:szCs w:val="24"/>
        </w:rPr>
      </w:pPr>
    </w:p>
    <w:p w14:paraId="5C782E90" w14:textId="6134330C" w:rsidR="00C73BCA" w:rsidRDefault="001C7AB6" w:rsidP="001C7AB6">
      <w:pPr>
        <w:pBdr>
          <w:bottom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A2B23" wp14:editId="03835A84">
                <wp:simplePos x="0" y="0"/>
                <wp:positionH relativeFrom="column">
                  <wp:posOffset>485775</wp:posOffset>
                </wp:positionH>
                <wp:positionV relativeFrom="paragraph">
                  <wp:posOffset>233045</wp:posOffset>
                </wp:positionV>
                <wp:extent cx="5766435" cy="6000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4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390EE" w14:textId="3A868E49" w:rsidR="00A55B69" w:rsidRPr="001C7AB6" w:rsidRDefault="002F3561" w:rsidP="001C7AB6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1AFE">
                              <w:rPr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Location </w:t>
                            </w:r>
                            <w:r w:rsidR="00641AFE" w:rsidRPr="00641AFE">
                              <w:rPr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 w:rsidRPr="00641AFE">
                              <w:rPr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matériel </w:t>
                            </w:r>
                            <w:r w:rsidR="00A55B69">
                              <w:rPr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sportif</w:t>
                            </w:r>
                            <w:r w:rsidR="001C7AB6">
                              <w:rPr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55B69">
                              <w:rPr>
                                <w:color w:val="538135" w:themeColor="accent6" w:themeShade="BF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FSWBE.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A2B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.25pt;margin-top:18.35pt;width:454.0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" filled="f" stroked="f">
                <v:textbox>
                  <w:txbxContent>
                    <w:p w14:paraId="3CE390EE" w14:textId="3A868E49" w:rsidR="00A55B69" w:rsidRPr="001C7AB6" w:rsidRDefault="002F3561" w:rsidP="001C7AB6">
                      <w:pPr>
                        <w:shd w:val="clear" w:color="auto" w:fill="FFFFFF" w:themeFill="background1"/>
                        <w:jc w:val="center"/>
                        <w:rPr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1AFE">
                        <w:rPr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Location </w:t>
                      </w:r>
                      <w:r w:rsidR="00641AFE" w:rsidRPr="00641AFE">
                        <w:rPr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 w:rsidRPr="00641AFE">
                        <w:rPr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matériel </w:t>
                      </w:r>
                      <w:r w:rsidR="00A55B69">
                        <w:rPr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sportif</w:t>
                      </w:r>
                      <w:r w:rsidR="001C7AB6">
                        <w:rPr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55B69">
                        <w:rPr>
                          <w:color w:val="538135" w:themeColor="accent6" w:themeShade="BF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FSWBE.</w:t>
                      </w:r>
                    </w:p>
                  </w:txbxContent>
                </v:textbox>
              </v:shape>
            </w:pict>
          </mc:Fallback>
        </mc:AlternateContent>
      </w:r>
    </w:p>
    <w:p w14:paraId="3CD85433" w14:textId="39E43301" w:rsidR="00C73BCA" w:rsidRDefault="00C73BCA"/>
    <w:p w14:paraId="4F72DACE" w14:textId="0709740B" w:rsidR="00A55B69" w:rsidRDefault="00A55B69"/>
    <w:p w14:paraId="10B58DF6" w14:textId="77777777" w:rsidR="001C7AB6" w:rsidRDefault="001C7AB6"/>
    <w:p w14:paraId="243441E7" w14:textId="25A0A4C4" w:rsidR="003D2AD3" w:rsidRDefault="00F06671" w:rsidP="00396900">
      <w:pPr>
        <w:jc w:val="both"/>
      </w:pPr>
      <w:r>
        <w:t xml:space="preserve">Le matériel sportif de la FSWBE est </w:t>
      </w:r>
      <w:r w:rsidR="00857924">
        <w:t>ouvert</w:t>
      </w:r>
      <w:r>
        <w:t xml:space="preserve"> à la location pour les professeurs d’éducation physique et les établissements scolaires</w:t>
      </w:r>
      <w:r w:rsidR="00675CFC">
        <w:t xml:space="preserve"> </w:t>
      </w:r>
      <w:r w:rsidR="00857924">
        <w:t xml:space="preserve">suivant disponibilité </w:t>
      </w:r>
      <w:r w:rsidR="00C73BCA">
        <w:t>tout en</w:t>
      </w:r>
      <w:r w:rsidR="00675CFC">
        <w:t xml:space="preserve"> rest</w:t>
      </w:r>
      <w:r w:rsidR="00C73BCA">
        <w:t>ant</w:t>
      </w:r>
      <w:r w:rsidR="00675CFC">
        <w:t xml:space="preserve"> prioritaire pour les journées </w:t>
      </w:r>
      <w:r w:rsidR="001C7AB6">
        <w:t xml:space="preserve">de </w:t>
      </w:r>
      <w:r w:rsidR="00675CFC">
        <w:t xml:space="preserve">découvertes dispensées par </w:t>
      </w:r>
      <w:proofErr w:type="gramStart"/>
      <w:r w:rsidR="00675CFC">
        <w:t>les chargé</w:t>
      </w:r>
      <w:proofErr w:type="gramEnd"/>
      <w:r w:rsidR="00A55B69">
        <w:t>(e)</w:t>
      </w:r>
      <w:r w:rsidR="00675CFC">
        <w:t xml:space="preserve">s de mission. </w:t>
      </w:r>
    </w:p>
    <w:p w14:paraId="52597CA3" w14:textId="77777777" w:rsidR="000A67B6" w:rsidRDefault="000A67B6" w:rsidP="00396900">
      <w:pPr>
        <w:jc w:val="both"/>
      </w:pPr>
    </w:p>
    <w:p w14:paraId="623AB337" w14:textId="7BFDCAF8" w:rsidR="000E0309" w:rsidRDefault="00E21B4E" w:rsidP="00396900">
      <w:pPr>
        <w:jc w:val="both"/>
      </w:pPr>
      <w:r>
        <w:t xml:space="preserve">Article 1. </w:t>
      </w:r>
      <w:r w:rsidR="000E0309">
        <w:t xml:space="preserve">- </w:t>
      </w:r>
      <w:r>
        <w:t>L</w:t>
      </w:r>
      <w:r w:rsidR="00F06671">
        <w:t xml:space="preserve">a FSWBE </w:t>
      </w:r>
      <w:r>
        <w:t>accorde à l’emprunteur l’usage des bi</w:t>
      </w:r>
      <w:r w:rsidR="003D2AD3">
        <w:t xml:space="preserve">ens </w:t>
      </w:r>
      <w:r>
        <w:t>repris dans l</w:t>
      </w:r>
      <w:r w:rsidR="003D2AD3">
        <w:t>a</w:t>
      </w:r>
      <w:r>
        <w:t xml:space="preserve"> fiche de description jointe à cette convention</w:t>
      </w:r>
      <w:r w:rsidR="003D2AD3">
        <w:t>.</w:t>
      </w:r>
    </w:p>
    <w:p w14:paraId="794ACEE6" w14:textId="47F5E073" w:rsidR="003D2AD3" w:rsidRDefault="003D2AD3" w:rsidP="00396900">
      <w:pPr>
        <w:jc w:val="both"/>
      </w:pPr>
      <w:r>
        <w:t xml:space="preserve">Article 2. </w:t>
      </w:r>
      <w:r w:rsidR="000E0309">
        <w:t xml:space="preserve">- </w:t>
      </w:r>
      <w:r>
        <w:t xml:space="preserve">L’emprunteur fera sa demande de prêt </w:t>
      </w:r>
      <w:r w:rsidRPr="0051755B">
        <w:t>par mail ou téléphone auprès d</w:t>
      </w:r>
      <w:r>
        <w:t>u (de la)</w:t>
      </w:r>
      <w:r w:rsidRPr="0051755B">
        <w:t xml:space="preserve"> Chargé</w:t>
      </w:r>
      <w:r>
        <w:t>(e)</w:t>
      </w:r>
      <w:r w:rsidRPr="0051755B">
        <w:t xml:space="preserve"> de mission</w:t>
      </w:r>
      <w:r w:rsidR="009B01AE">
        <w:t>, au moins deux semaines à l’avance.</w:t>
      </w:r>
    </w:p>
    <w:p w14:paraId="4C6A728E" w14:textId="3FCDBD8F" w:rsidR="00E21B4E" w:rsidRDefault="00E21B4E" w:rsidP="00396900">
      <w:pPr>
        <w:jc w:val="both"/>
      </w:pPr>
      <w:r>
        <w:t xml:space="preserve">Article </w:t>
      </w:r>
      <w:r w:rsidR="003D2AD3">
        <w:t>3</w:t>
      </w:r>
      <w:r>
        <w:t xml:space="preserve">. </w:t>
      </w:r>
      <w:r w:rsidR="000E0309">
        <w:t xml:space="preserve">- </w:t>
      </w:r>
      <w:r>
        <w:t>Le prêt à usage est conclu pour une durée déterminée</w:t>
      </w:r>
      <w:r w:rsidR="003D2AD3">
        <w:t xml:space="preserve"> (deux </w:t>
      </w:r>
      <w:r w:rsidR="000A67B6">
        <w:t xml:space="preserve">ou quatre </w:t>
      </w:r>
      <w:r w:rsidR="003D2AD3">
        <w:t>semaines maximum)</w:t>
      </w:r>
      <w:r>
        <w:t xml:space="preserve"> : </w:t>
      </w:r>
    </w:p>
    <w:p w14:paraId="2DA4C990" w14:textId="30ADDFB3" w:rsidR="00E21B4E" w:rsidRDefault="00E21B4E" w:rsidP="00396900">
      <w:pPr>
        <w:jc w:val="both"/>
      </w:pPr>
      <w:r>
        <w:t xml:space="preserve">• Enlèvement du matériel </w:t>
      </w:r>
      <w:r w:rsidR="003D2AD3">
        <w:t>en date</w:t>
      </w:r>
      <w:r>
        <w:t xml:space="preserve"> du</w:t>
      </w:r>
      <w:r w:rsidR="003D2AD3">
        <w:t> :</w:t>
      </w:r>
      <w:r>
        <w:t xml:space="preserve"> ……………………………. </w:t>
      </w:r>
    </w:p>
    <w:p w14:paraId="00BD9422" w14:textId="03E89022" w:rsidR="000E0309" w:rsidRDefault="00E21B4E" w:rsidP="00396900">
      <w:pPr>
        <w:jc w:val="both"/>
      </w:pPr>
      <w:r>
        <w:t xml:space="preserve">• Remise du matériel </w:t>
      </w:r>
      <w:r w:rsidR="003D2AD3">
        <w:t>en date</w:t>
      </w:r>
      <w:r>
        <w:t xml:space="preserve"> du</w:t>
      </w:r>
      <w:r w:rsidR="003D2AD3">
        <w:t xml:space="preserve"> : </w:t>
      </w:r>
      <w:r>
        <w:t xml:space="preserve">…………………………… </w:t>
      </w:r>
    </w:p>
    <w:p w14:paraId="74C3C1E4" w14:textId="1D163E23" w:rsidR="00E21B4E" w:rsidRDefault="00E21B4E" w:rsidP="00396900">
      <w:pPr>
        <w:jc w:val="both"/>
      </w:pPr>
      <w:r>
        <w:t xml:space="preserve">Article </w:t>
      </w:r>
      <w:r w:rsidR="003D2AD3">
        <w:t>4</w:t>
      </w:r>
      <w:r>
        <w:t xml:space="preserve">. - Motif de l’emprunt : </w:t>
      </w:r>
    </w:p>
    <w:p w14:paraId="3CE69247" w14:textId="7486714D" w:rsidR="000A67B6" w:rsidRDefault="003D2AD3" w:rsidP="00396900">
      <w:pPr>
        <w:jc w:val="both"/>
      </w:pPr>
      <w:r>
        <w:sym w:font="Wingdings" w:char="F0A8"/>
      </w:r>
      <w:r>
        <w:t xml:space="preserve"> </w:t>
      </w:r>
      <w:r w:rsidRPr="0051755B">
        <w:t>Découvertes sportives</w:t>
      </w:r>
      <w:r>
        <w:t xml:space="preserve">       </w:t>
      </w:r>
      <w:r>
        <w:sym w:font="Wingdings" w:char="F0A8"/>
      </w:r>
      <w:r>
        <w:t xml:space="preserve"> E</w:t>
      </w:r>
      <w:r w:rsidRPr="0051755B">
        <w:t>ntrainements</w:t>
      </w:r>
      <w:r>
        <w:t xml:space="preserve">       </w:t>
      </w:r>
      <w:r>
        <w:sym w:font="Wingdings" w:char="F0A8"/>
      </w:r>
      <w:r>
        <w:t xml:space="preserve"> C</w:t>
      </w:r>
      <w:r w:rsidRPr="0051755B">
        <w:t>ours d’E.P</w:t>
      </w:r>
      <w:r>
        <w:t xml:space="preserve">       </w:t>
      </w:r>
      <w:r>
        <w:sym w:font="Wingdings" w:char="F0A8"/>
      </w:r>
      <w:r>
        <w:t xml:space="preserve"> A</w:t>
      </w:r>
      <w:r w:rsidRPr="0051755B">
        <w:t xml:space="preserve">ctivités </w:t>
      </w:r>
      <w:proofErr w:type="spellStart"/>
      <w:r w:rsidR="000A1F10" w:rsidRPr="0051755B">
        <w:t>inter</w:t>
      </w:r>
      <w:r w:rsidR="000A1F10">
        <w:t>-</w:t>
      </w:r>
      <w:r w:rsidR="000A1F10" w:rsidRPr="0051755B">
        <w:t>classes</w:t>
      </w:r>
      <w:proofErr w:type="spellEnd"/>
    </w:p>
    <w:p w14:paraId="182B8973" w14:textId="089C6CFD" w:rsidR="0013091A" w:rsidRDefault="0013091A" w:rsidP="00396900">
      <w:pPr>
        <w:jc w:val="both"/>
      </w:pPr>
      <w:r>
        <w:t xml:space="preserve">Article 5. – La caution </w:t>
      </w:r>
      <w:r w:rsidR="00A55B69">
        <w:t>de</w:t>
      </w:r>
      <w:r>
        <w:t xml:space="preserve"> …</w:t>
      </w:r>
      <w:r w:rsidR="000A1F10">
        <w:t>……</w:t>
      </w:r>
      <w:proofErr w:type="gramStart"/>
      <w:r w:rsidR="000A1F10">
        <w:t>…….</w:t>
      </w:r>
      <w:proofErr w:type="gramEnd"/>
      <w:r>
        <w:t>.</w:t>
      </w:r>
      <w:r w:rsidR="00A55B69">
        <w:t xml:space="preserve"> €</w:t>
      </w:r>
      <w:r>
        <w:t xml:space="preserve"> et le prix de la location devra impérativement être versé sur le compte BE…………………</w:t>
      </w:r>
      <w:proofErr w:type="gramStart"/>
      <w:r>
        <w:t>…….</w:t>
      </w:r>
      <w:proofErr w:type="gramEnd"/>
      <w:r>
        <w:t xml:space="preserve">… </w:t>
      </w:r>
      <w:proofErr w:type="gramStart"/>
      <w:r>
        <w:t>appartenant</w:t>
      </w:r>
      <w:proofErr w:type="gramEnd"/>
      <w:r>
        <w:t xml:space="preserve"> à l’ASBL Fédération Sportive Wallonie-Bruxelles Enseignement avant le retrait du matériel (preuve à l’appui).</w:t>
      </w:r>
      <w:r w:rsidR="00A55B69">
        <w:t xml:space="preserve"> </w:t>
      </w:r>
      <w:r w:rsidR="000A67B6">
        <w:t>Ladite</w:t>
      </w:r>
      <w:r w:rsidR="00A55B69">
        <w:t xml:space="preserve"> caution </w:t>
      </w:r>
      <w:r w:rsidR="000A67B6">
        <w:t>sera reversée dans les jours suivants sauf si le matériel est détérioré.</w:t>
      </w:r>
    </w:p>
    <w:p w14:paraId="45E2B163" w14:textId="1AEA0F5B" w:rsidR="000E0309" w:rsidRDefault="000E0309" w:rsidP="00396900">
      <w:pPr>
        <w:jc w:val="both"/>
      </w:pPr>
      <w:r>
        <w:t xml:space="preserve">Article </w:t>
      </w:r>
      <w:r w:rsidR="0013091A">
        <w:t>6</w:t>
      </w:r>
      <w:r>
        <w:t>. - L</w:t>
      </w:r>
      <w:r w:rsidRPr="0051755B">
        <w:t>e retrait et la restitution du matériel est effectué par l’emprunteur (</w:t>
      </w:r>
      <w:r w:rsidR="001C7AB6">
        <w:t>sans aucun défraiement</w:t>
      </w:r>
      <w:r w:rsidRPr="0051755B">
        <w:t>)</w:t>
      </w:r>
      <w:r>
        <w:t xml:space="preserve"> sur rdv au bureau de votre Chargé(e) de mission. Un </w:t>
      </w:r>
      <w:r w:rsidRPr="0051755B">
        <w:t xml:space="preserve">dépôt </w:t>
      </w:r>
      <w:r>
        <w:t xml:space="preserve">est possible </w:t>
      </w:r>
      <w:r w:rsidRPr="0051755B">
        <w:t xml:space="preserve">dans votre école suivant </w:t>
      </w:r>
      <w:r>
        <w:t xml:space="preserve">les </w:t>
      </w:r>
      <w:r w:rsidRPr="0051755B">
        <w:t>déplacements de votre Chargé de mission dans votre zone</w:t>
      </w:r>
      <w:r w:rsidR="009B01AE">
        <w:t xml:space="preserve"> ou bien après une journée découverte au sein de votre établissement.</w:t>
      </w:r>
    </w:p>
    <w:p w14:paraId="1F16E0D6" w14:textId="0C2035CB" w:rsidR="00E21B4E" w:rsidRPr="003D2AD3" w:rsidRDefault="00E21B4E" w:rsidP="00396900">
      <w:pPr>
        <w:jc w:val="both"/>
        <w:rPr>
          <w:sz w:val="24"/>
          <w:szCs w:val="24"/>
        </w:rPr>
      </w:pPr>
      <w:r>
        <w:t xml:space="preserve">Article </w:t>
      </w:r>
      <w:r w:rsidR="0013091A">
        <w:t>7</w:t>
      </w:r>
      <w:r>
        <w:t xml:space="preserve">. - L’emprunteur déclare accepter le matériel emprunté dans l’état où il se trouve et </w:t>
      </w:r>
      <w:r w:rsidR="003D2AD3">
        <w:t xml:space="preserve">en </w:t>
      </w:r>
      <w:r>
        <w:t xml:space="preserve">reconnaît </w:t>
      </w:r>
      <w:r w:rsidR="003D2AD3">
        <w:t>le</w:t>
      </w:r>
      <w:r>
        <w:t xml:space="preserve"> bon état d’entretien. </w:t>
      </w:r>
      <w:r w:rsidR="00841932">
        <w:t>Il communiquera les éventuels dégâts survenus pendant la durée de l’emprunt.</w:t>
      </w:r>
    </w:p>
    <w:p w14:paraId="09CCB41D" w14:textId="3845968F" w:rsidR="00E21B4E" w:rsidRDefault="00E21B4E" w:rsidP="00396900">
      <w:pPr>
        <w:jc w:val="both"/>
      </w:pPr>
      <w:r>
        <w:t xml:space="preserve">Article </w:t>
      </w:r>
      <w:r w:rsidR="0013091A">
        <w:t>8</w:t>
      </w:r>
      <w:r>
        <w:t>. - L’emprunteur s’engage à restituer le matériel emprunté à la fin du prêt à usage, dans le même bon état. Il</w:t>
      </w:r>
      <w:r w:rsidRPr="0051755B">
        <w:t xml:space="preserve"> s’engage à rembourser la FSWBE en cas de vol, perte, dégradation (devra correspondre à la valeur du matériel emprunté ou au coût de la réparation).</w:t>
      </w:r>
    </w:p>
    <w:p w14:paraId="363FDF5A" w14:textId="066CBDD7" w:rsidR="000E0309" w:rsidRDefault="000E0309" w:rsidP="00396900">
      <w:pPr>
        <w:jc w:val="both"/>
      </w:pPr>
      <w:r>
        <w:t xml:space="preserve">Article </w:t>
      </w:r>
      <w:r w:rsidR="0013091A">
        <w:t>9</w:t>
      </w:r>
      <w:r>
        <w:t>. - L</w:t>
      </w:r>
      <w:r w:rsidRPr="0051755B">
        <w:t>’utilisation du matériel devra se faire en « bon père-mère de famille ».</w:t>
      </w:r>
    </w:p>
    <w:p w14:paraId="2479BCE7" w14:textId="12A984C4" w:rsidR="00E21B4E" w:rsidRDefault="00E21B4E" w:rsidP="00396900">
      <w:pPr>
        <w:jc w:val="both"/>
      </w:pPr>
      <w:r>
        <w:t xml:space="preserve">Article </w:t>
      </w:r>
      <w:r w:rsidR="0013091A">
        <w:t>10</w:t>
      </w:r>
      <w:r>
        <w:t xml:space="preserve">. - Le matériel emprunté ne peut être utilisé que pour le motif stipulé à l’article 3. </w:t>
      </w:r>
      <w:r w:rsidR="000E0309">
        <w:t>Le matériel loué ne peut être cédé à des tiers.</w:t>
      </w:r>
    </w:p>
    <w:p w14:paraId="4EFC3725" w14:textId="02DE84EB" w:rsidR="00CE03B8" w:rsidRDefault="003D2AD3" w:rsidP="00396900">
      <w:pPr>
        <w:jc w:val="both"/>
      </w:pPr>
      <w:r>
        <w:t xml:space="preserve">Article </w:t>
      </w:r>
      <w:r w:rsidR="000E0309">
        <w:t>1</w:t>
      </w:r>
      <w:r w:rsidR="0013091A">
        <w:t>1</w:t>
      </w:r>
      <w:r>
        <w:t xml:space="preserve">. </w:t>
      </w:r>
      <w:r w:rsidR="000E0309">
        <w:t xml:space="preserve">- </w:t>
      </w:r>
      <w:r>
        <w:t>S</w:t>
      </w:r>
      <w:r w:rsidR="0040135F" w:rsidRPr="0051755B">
        <w:t xml:space="preserve">i l’emprunteur oublie de rapporter le matériel emprunté </w:t>
      </w:r>
      <w:r w:rsidR="00292773">
        <w:t>à</w:t>
      </w:r>
      <w:r w:rsidR="0040135F" w:rsidRPr="0051755B">
        <w:t xml:space="preserve"> l’échéance prévue, une astreint</w:t>
      </w:r>
      <w:r w:rsidR="00CE03B8">
        <w:t>e</w:t>
      </w:r>
      <w:r w:rsidR="0040135F" w:rsidRPr="0051755B">
        <w:t xml:space="preserve"> pourra lui être demandée (correspondant au prix d’une location d’une semaine supplémentaire)</w:t>
      </w:r>
      <w:r w:rsidR="00A92A3E">
        <w:t xml:space="preserve"> et </w:t>
      </w:r>
      <w:r w:rsidR="00CE03B8">
        <w:t>l</w:t>
      </w:r>
      <w:r w:rsidR="00A92A3E">
        <w:t>a</w:t>
      </w:r>
      <w:r w:rsidR="00CE03B8">
        <w:t xml:space="preserve"> </w:t>
      </w:r>
      <w:r w:rsidR="00A92A3E">
        <w:t>FSWBE</w:t>
      </w:r>
      <w:r w:rsidR="00CE03B8">
        <w:t xml:space="preserve"> se réserve le droit de ne plus accepter d’emprunt de </w:t>
      </w:r>
      <w:r w:rsidR="00A92A3E">
        <w:t>sa</w:t>
      </w:r>
      <w:r w:rsidR="00CE03B8">
        <w:t xml:space="preserve"> part.</w:t>
      </w:r>
    </w:p>
    <w:p w14:paraId="5C009738" w14:textId="5DBEB02C" w:rsidR="00FD2557" w:rsidRPr="00A92A3E" w:rsidRDefault="003D2AD3" w:rsidP="00396900">
      <w:pPr>
        <w:jc w:val="both"/>
      </w:pPr>
      <w:r>
        <w:lastRenderedPageBreak/>
        <w:t xml:space="preserve">Article </w:t>
      </w:r>
      <w:r w:rsidR="000E0309">
        <w:t>1</w:t>
      </w:r>
      <w:r w:rsidR="0013091A">
        <w:t>2</w:t>
      </w:r>
      <w:r>
        <w:t xml:space="preserve">. </w:t>
      </w:r>
      <w:r w:rsidR="000E0309">
        <w:t xml:space="preserve">- </w:t>
      </w:r>
      <w:r>
        <w:t>L</w:t>
      </w:r>
      <w:r w:rsidR="00FD2557">
        <w:t>’emprunteur informera le</w:t>
      </w:r>
      <w:r w:rsidR="00675CFC">
        <w:t xml:space="preserve"> </w:t>
      </w:r>
      <w:r w:rsidR="00FD2557">
        <w:t>(la) responsable mission si le matériel emprunté ne peut être remis à l’échéance établie initialement, lui précise</w:t>
      </w:r>
      <w:r w:rsidR="00675CFC">
        <w:t>ra</w:t>
      </w:r>
      <w:r w:rsidR="00FD2557">
        <w:t xml:space="preserve"> la date de remise afin d’obtenir ou non son autorisation pour retarder l’échéance du retour du matériel emprunté.</w:t>
      </w:r>
    </w:p>
    <w:p w14:paraId="652CDD12" w14:textId="79AF9E48" w:rsidR="0051755B" w:rsidRDefault="000E0309" w:rsidP="00396900">
      <w:pPr>
        <w:jc w:val="both"/>
      </w:pPr>
      <w:r>
        <w:t>Article 1</w:t>
      </w:r>
      <w:r w:rsidR="0013091A">
        <w:t>3</w:t>
      </w:r>
      <w:r>
        <w:t xml:space="preserve">. - </w:t>
      </w:r>
      <w:r w:rsidR="0051755B" w:rsidRPr="0051755B">
        <w:t>En cas de litige entre les parties dans le cadre de cette convention, ces dernières essaient de résoudre leur différend à l’amiable. Si le différend subsiste, il sera porté devant l</w:t>
      </w:r>
      <w:r>
        <w:t>a Direction de l’</w:t>
      </w:r>
      <w:r w:rsidR="0051755B">
        <w:t>établissement et la Présidence FSWBE.</w:t>
      </w:r>
    </w:p>
    <w:p w14:paraId="20C083FF" w14:textId="77777777" w:rsidR="000A67B6" w:rsidRDefault="000A67B6" w:rsidP="00396900">
      <w:pPr>
        <w:jc w:val="both"/>
      </w:pPr>
    </w:p>
    <w:p w14:paraId="3B691B1D" w14:textId="42751557" w:rsidR="0013091A" w:rsidRDefault="000A1F10" w:rsidP="0039690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619EA514" w14:textId="77777777" w:rsidR="000A1F10" w:rsidRDefault="000A1F10" w:rsidP="00396900">
      <w:pPr>
        <w:jc w:val="both"/>
        <w:rPr>
          <w:sz w:val="20"/>
          <w:szCs w:val="20"/>
        </w:rPr>
      </w:pPr>
    </w:p>
    <w:p w14:paraId="0E5A0243" w14:textId="77777777" w:rsidR="000A1F10" w:rsidRDefault="0013091A" w:rsidP="00396900">
      <w:pPr>
        <w:spacing w:after="0"/>
        <w:jc w:val="both"/>
      </w:pPr>
      <w:r w:rsidRPr="000A1F10">
        <w:t>Pour la FSWBE :</w:t>
      </w:r>
      <w:r w:rsidRPr="000A1F10">
        <w:tab/>
      </w:r>
      <w:r w:rsidRPr="000A1F10">
        <w:tab/>
      </w:r>
      <w:r w:rsidRPr="000A1F10">
        <w:tab/>
      </w:r>
      <w:r w:rsidRPr="000A1F10">
        <w:tab/>
      </w:r>
      <w:r w:rsidRPr="000A1F10">
        <w:tab/>
      </w:r>
      <w:r w:rsidRPr="000A1F10">
        <w:tab/>
      </w:r>
      <w:r w:rsidRPr="000A1F10">
        <w:tab/>
      </w:r>
      <w:r w:rsidRPr="000A1F10">
        <w:tab/>
        <w:t>Pour l’établissement scolaire</w:t>
      </w:r>
    </w:p>
    <w:p w14:paraId="57F2561C" w14:textId="554C9036" w:rsidR="00F06671" w:rsidRPr="000A1F10" w:rsidRDefault="0013091A" w:rsidP="00396900">
      <w:pPr>
        <w:spacing w:after="0"/>
        <w:jc w:val="both"/>
      </w:pPr>
      <w:r w:rsidRPr="000A1F10">
        <w:t>Nom et signature</w:t>
      </w:r>
      <w:r w:rsidRPr="000A1F10">
        <w:tab/>
      </w:r>
      <w:r w:rsidRPr="000A1F10">
        <w:tab/>
      </w:r>
      <w:r w:rsidRPr="000A1F10">
        <w:tab/>
      </w:r>
      <w:r w:rsidRPr="000A1F10">
        <w:tab/>
      </w:r>
      <w:r w:rsidRPr="000A1F10">
        <w:tab/>
      </w:r>
      <w:r w:rsidRPr="000A1F10">
        <w:tab/>
      </w:r>
      <w:r w:rsidRPr="000A1F10">
        <w:tab/>
      </w:r>
      <w:r w:rsidRPr="000A1F10">
        <w:tab/>
        <w:t>Nom et signature</w:t>
      </w:r>
    </w:p>
    <w:p w14:paraId="175DF41C" w14:textId="77777777" w:rsidR="003D2AD3" w:rsidRDefault="003D2AD3" w:rsidP="00396900">
      <w:pPr>
        <w:jc w:val="both"/>
      </w:pPr>
    </w:p>
    <w:p w14:paraId="457FF062" w14:textId="372AD3CA" w:rsidR="003D2AD3" w:rsidRDefault="003D2AD3" w:rsidP="003D2AD3">
      <w:pPr>
        <w:sectPr w:rsidR="003D2AD3" w:rsidSect="00D8531C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4815"/>
        <w:gridCol w:w="1843"/>
        <w:gridCol w:w="1417"/>
        <w:gridCol w:w="2410"/>
        <w:gridCol w:w="4819"/>
      </w:tblGrid>
      <w:tr w:rsidR="003D2AD3" w14:paraId="70A23233" w14:textId="43F4F9B2" w:rsidTr="003D2AD3">
        <w:tc>
          <w:tcPr>
            <w:tcW w:w="4815" w:type="dxa"/>
          </w:tcPr>
          <w:p w14:paraId="6C0619B0" w14:textId="76877427" w:rsidR="003D2AD3" w:rsidRDefault="003D2AD3" w:rsidP="00040CC7">
            <w:pPr>
              <w:jc w:val="center"/>
            </w:pPr>
            <w:r>
              <w:lastRenderedPageBreak/>
              <w:t>Matériel</w:t>
            </w:r>
          </w:p>
          <w:p w14:paraId="621E9179" w14:textId="3AB27A2E" w:rsidR="003D2AD3" w:rsidRDefault="003D2AD3" w:rsidP="00040CC7">
            <w:pPr>
              <w:jc w:val="center"/>
            </w:pPr>
          </w:p>
        </w:tc>
        <w:tc>
          <w:tcPr>
            <w:tcW w:w="1843" w:type="dxa"/>
          </w:tcPr>
          <w:p w14:paraId="5B014F36" w14:textId="61418D00" w:rsidR="003D2AD3" w:rsidRDefault="003D2AD3" w:rsidP="00040CC7">
            <w:pPr>
              <w:jc w:val="center"/>
            </w:pPr>
            <w:r>
              <w:t>Nombre de kit(s) emprunté</w:t>
            </w:r>
            <w:r w:rsidR="00D75AFC">
              <w:t>(s)</w:t>
            </w:r>
          </w:p>
        </w:tc>
        <w:tc>
          <w:tcPr>
            <w:tcW w:w="1417" w:type="dxa"/>
          </w:tcPr>
          <w:p w14:paraId="49BFC45F" w14:textId="4890184E" w:rsidR="003D2AD3" w:rsidRDefault="003D2AD3" w:rsidP="00040CC7">
            <w:pPr>
              <w:jc w:val="center"/>
            </w:pPr>
            <w:r>
              <w:t>Caution</w:t>
            </w:r>
          </w:p>
        </w:tc>
        <w:tc>
          <w:tcPr>
            <w:tcW w:w="2410" w:type="dxa"/>
          </w:tcPr>
          <w:p w14:paraId="6E17B843" w14:textId="57124656" w:rsidR="003D2AD3" w:rsidRDefault="003D2AD3" w:rsidP="00040CC7">
            <w:pPr>
              <w:jc w:val="center"/>
            </w:pPr>
            <w:r>
              <w:t>Location forfaitaire</w:t>
            </w:r>
          </w:p>
          <w:p w14:paraId="5CDD3C30" w14:textId="7024FDB8" w:rsidR="003D2AD3" w:rsidRDefault="00554819" w:rsidP="00040CC7">
            <w:pPr>
              <w:jc w:val="center"/>
            </w:pPr>
            <w:r>
              <w:rPr>
                <w:color w:val="FF0000"/>
              </w:rPr>
              <w:t xml:space="preserve">2 </w:t>
            </w:r>
            <w:r w:rsidR="003D2AD3" w:rsidRPr="00342303">
              <w:rPr>
                <w:color w:val="FF0000"/>
              </w:rPr>
              <w:t xml:space="preserve">semaines </w:t>
            </w:r>
            <w:r w:rsidR="003D2AD3">
              <w:t>maximum</w:t>
            </w:r>
          </w:p>
        </w:tc>
        <w:tc>
          <w:tcPr>
            <w:tcW w:w="4819" w:type="dxa"/>
          </w:tcPr>
          <w:p w14:paraId="4D916ACD" w14:textId="7FB51818" w:rsidR="003D2AD3" w:rsidRDefault="003D2AD3" w:rsidP="00040CC7">
            <w:pPr>
              <w:jc w:val="center"/>
            </w:pPr>
            <w:r>
              <w:t>Nom de l’établissement scolaire</w:t>
            </w:r>
          </w:p>
          <w:p w14:paraId="616A5D6F" w14:textId="488F49F5" w:rsidR="003D2AD3" w:rsidRDefault="003D2AD3" w:rsidP="00040CC7">
            <w:pPr>
              <w:jc w:val="center"/>
            </w:pPr>
            <w:r>
              <w:t>-</w:t>
            </w:r>
          </w:p>
          <w:p w14:paraId="281BFE6D" w14:textId="125255DB" w:rsidR="003D2AD3" w:rsidRDefault="003D2AD3" w:rsidP="00040CC7">
            <w:pPr>
              <w:jc w:val="center"/>
            </w:pPr>
            <w:r>
              <w:t>Signature de l’emprunteur (</w:t>
            </w:r>
            <w:proofErr w:type="spellStart"/>
            <w:r>
              <w:t>teuse</w:t>
            </w:r>
            <w:proofErr w:type="spellEnd"/>
            <w:r>
              <w:t>)</w:t>
            </w:r>
          </w:p>
        </w:tc>
      </w:tr>
      <w:tr w:rsidR="003D2AD3" w14:paraId="71C87243" w14:textId="54FC707E" w:rsidTr="00703BCA">
        <w:trPr>
          <w:trHeight w:hRule="exact" w:val="567"/>
        </w:trPr>
        <w:tc>
          <w:tcPr>
            <w:tcW w:w="4815" w:type="dxa"/>
          </w:tcPr>
          <w:p w14:paraId="196CC90A" w14:textId="30209CA5" w:rsidR="003D2AD3" w:rsidRDefault="00F2714B">
            <w:r>
              <w:t>1</w:t>
            </w:r>
            <w:r w:rsidR="003D2AD3">
              <w:t xml:space="preserve"> x DBL </w:t>
            </w:r>
            <w:proofErr w:type="spellStart"/>
            <w:r w:rsidR="003D2AD3">
              <w:t>ball</w:t>
            </w:r>
            <w:proofErr w:type="spellEnd"/>
            <w:r w:rsidR="003D2AD3">
              <w:t xml:space="preserve"> (2 goals et 2 ballons)</w:t>
            </w:r>
          </w:p>
        </w:tc>
        <w:tc>
          <w:tcPr>
            <w:tcW w:w="1843" w:type="dxa"/>
          </w:tcPr>
          <w:p w14:paraId="33D6BC51" w14:textId="77777777" w:rsidR="003D2AD3" w:rsidRDefault="003D2AD3" w:rsidP="00297603">
            <w:pPr>
              <w:jc w:val="center"/>
            </w:pPr>
          </w:p>
          <w:p w14:paraId="6C1BB42E" w14:textId="2B9C3FF8" w:rsidR="003D2AD3" w:rsidRDefault="003D2AD3" w:rsidP="00297603">
            <w:pPr>
              <w:jc w:val="center"/>
            </w:pPr>
          </w:p>
        </w:tc>
        <w:tc>
          <w:tcPr>
            <w:tcW w:w="1417" w:type="dxa"/>
          </w:tcPr>
          <w:p w14:paraId="7D693781" w14:textId="73D8E446" w:rsidR="003D2AD3" w:rsidRDefault="008A5684" w:rsidP="00B8426D">
            <w:pPr>
              <w:jc w:val="center"/>
            </w:pPr>
            <w:r>
              <w:t>15</w:t>
            </w:r>
            <w:r w:rsidR="003D2AD3">
              <w:t>0 €</w:t>
            </w:r>
          </w:p>
        </w:tc>
        <w:tc>
          <w:tcPr>
            <w:tcW w:w="2410" w:type="dxa"/>
          </w:tcPr>
          <w:p w14:paraId="48835CE1" w14:textId="014E19E7" w:rsidR="003D2AD3" w:rsidRDefault="008A5684" w:rsidP="00B8426D">
            <w:pPr>
              <w:jc w:val="center"/>
            </w:pPr>
            <w:r>
              <w:t>7</w:t>
            </w:r>
            <w:r w:rsidR="00554819">
              <w:t>0</w:t>
            </w:r>
            <w:r w:rsidR="003D2AD3">
              <w:t xml:space="preserve"> €</w:t>
            </w:r>
          </w:p>
        </w:tc>
        <w:tc>
          <w:tcPr>
            <w:tcW w:w="4819" w:type="dxa"/>
          </w:tcPr>
          <w:p w14:paraId="737463E4" w14:textId="2C2E8B02" w:rsidR="003D2AD3" w:rsidRDefault="003D2AD3" w:rsidP="00297603">
            <w:pPr>
              <w:jc w:val="center"/>
            </w:pPr>
          </w:p>
        </w:tc>
      </w:tr>
      <w:tr w:rsidR="003D2AD3" w14:paraId="3E1AFEFA" w14:textId="53292507" w:rsidTr="00703BCA">
        <w:trPr>
          <w:trHeight w:hRule="exact" w:val="567"/>
        </w:trPr>
        <w:tc>
          <w:tcPr>
            <w:tcW w:w="4815" w:type="dxa"/>
          </w:tcPr>
          <w:p w14:paraId="317BCC85" w14:textId="7754892F" w:rsidR="003D2AD3" w:rsidRDefault="003D2AD3">
            <w:r>
              <w:t xml:space="preserve">3 x </w:t>
            </w:r>
            <w:proofErr w:type="spellStart"/>
            <w:r>
              <w:t>Poull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 xml:space="preserve"> (2 cubes et 2 </w:t>
            </w:r>
            <w:r w:rsidR="00F2714B">
              <w:t>plateformes</w:t>
            </w:r>
            <w:r>
              <w:t>)</w:t>
            </w:r>
          </w:p>
          <w:p w14:paraId="31D47A8A" w14:textId="4E8DD045" w:rsidR="003D2AD3" w:rsidRDefault="003D2AD3"/>
        </w:tc>
        <w:tc>
          <w:tcPr>
            <w:tcW w:w="1843" w:type="dxa"/>
          </w:tcPr>
          <w:p w14:paraId="036DD2CC" w14:textId="6491921E" w:rsidR="003D2AD3" w:rsidRDefault="003D2AD3" w:rsidP="00297603">
            <w:pPr>
              <w:jc w:val="center"/>
            </w:pPr>
          </w:p>
        </w:tc>
        <w:tc>
          <w:tcPr>
            <w:tcW w:w="1417" w:type="dxa"/>
          </w:tcPr>
          <w:p w14:paraId="3F6DBFE6" w14:textId="0857BD5D" w:rsidR="003D2AD3" w:rsidRDefault="008A5684" w:rsidP="00B8426D">
            <w:pPr>
              <w:jc w:val="center"/>
            </w:pPr>
            <w:r>
              <w:t>15</w:t>
            </w:r>
            <w:r w:rsidR="003D2AD3">
              <w:t>0 €</w:t>
            </w:r>
          </w:p>
        </w:tc>
        <w:tc>
          <w:tcPr>
            <w:tcW w:w="2410" w:type="dxa"/>
          </w:tcPr>
          <w:p w14:paraId="7067A422" w14:textId="53854C79" w:rsidR="003D2AD3" w:rsidRDefault="008A5684" w:rsidP="00B8426D">
            <w:pPr>
              <w:jc w:val="center"/>
            </w:pPr>
            <w:r>
              <w:t>7</w:t>
            </w:r>
            <w:r w:rsidR="003D2AD3">
              <w:t>0 €</w:t>
            </w:r>
          </w:p>
        </w:tc>
        <w:tc>
          <w:tcPr>
            <w:tcW w:w="4819" w:type="dxa"/>
          </w:tcPr>
          <w:p w14:paraId="6C7E597A" w14:textId="252D580C" w:rsidR="003D2AD3" w:rsidRDefault="003D2AD3" w:rsidP="00297603">
            <w:pPr>
              <w:jc w:val="center"/>
            </w:pPr>
          </w:p>
        </w:tc>
      </w:tr>
      <w:tr w:rsidR="003D2AD3" w14:paraId="1AB9D35D" w14:textId="463B98A7" w:rsidTr="00703BCA">
        <w:trPr>
          <w:trHeight w:hRule="exact" w:val="567"/>
        </w:trPr>
        <w:tc>
          <w:tcPr>
            <w:tcW w:w="4815" w:type="dxa"/>
          </w:tcPr>
          <w:p w14:paraId="47246815" w14:textId="3C6666E3" w:rsidR="003D2AD3" w:rsidRPr="00396900" w:rsidRDefault="00F2714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D2AD3" w:rsidRPr="00396900">
              <w:rPr>
                <w:lang w:val="en-US"/>
              </w:rPr>
              <w:t xml:space="preserve"> x </w:t>
            </w:r>
            <w:proofErr w:type="spellStart"/>
            <w:r w:rsidR="003D2AD3" w:rsidRPr="00396900">
              <w:rPr>
                <w:lang w:val="en-US"/>
              </w:rPr>
              <w:t>Foobaskill</w:t>
            </w:r>
            <w:proofErr w:type="spellEnd"/>
            <w:r w:rsidR="003D2AD3" w:rsidRPr="00396900">
              <w:rPr>
                <w:lang w:val="en-US"/>
              </w:rPr>
              <w:t xml:space="preserve"> (</w:t>
            </w:r>
            <w:r w:rsidR="0000262E" w:rsidRPr="00396900">
              <w:rPr>
                <w:lang w:val="en-US"/>
              </w:rPr>
              <w:t>4</w:t>
            </w:r>
            <w:r w:rsidR="003D2AD3" w:rsidRPr="00396900">
              <w:rPr>
                <w:lang w:val="en-US"/>
              </w:rPr>
              <w:t xml:space="preserve"> ballons et 2 goals)</w:t>
            </w:r>
          </w:p>
          <w:p w14:paraId="2CB48D72" w14:textId="7561E1E8" w:rsidR="003D2AD3" w:rsidRPr="00396900" w:rsidRDefault="003D2AD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6C25D2B" w14:textId="3F9F7120" w:rsidR="003D2AD3" w:rsidRPr="00396900" w:rsidRDefault="003D2AD3" w:rsidP="0029760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25A312FA" w14:textId="3E59D866" w:rsidR="003D2AD3" w:rsidRDefault="003D2AD3" w:rsidP="00B8426D">
            <w:pPr>
              <w:jc w:val="center"/>
            </w:pPr>
            <w:r>
              <w:t>1</w:t>
            </w:r>
            <w:r w:rsidR="008A5684">
              <w:t>0</w:t>
            </w:r>
            <w:r>
              <w:t>0 €</w:t>
            </w:r>
          </w:p>
        </w:tc>
        <w:tc>
          <w:tcPr>
            <w:tcW w:w="2410" w:type="dxa"/>
          </w:tcPr>
          <w:p w14:paraId="7C1BBC03" w14:textId="3BD392C7" w:rsidR="003D2AD3" w:rsidRDefault="008A5684" w:rsidP="00B8426D">
            <w:pPr>
              <w:jc w:val="center"/>
            </w:pPr>
            <w:r>
              <w:t>50</w:t>
            </w:r>
            <w:r w:rsidR="003D2AD3">
              <w:t xml:space="preserve"> €</w:t>
            </w:r>
          </w:p>
        </w:tc>
        <w:tc>
          <w:tcPr>
            <w:tcW w:w="4819" w:type="dxa"/>
          </w:tcPr>
          <w:p w14:paraId="775C17E8" w14:textId="6C3897BE" w:rsidR="003D2AD3" w:rsidRDefault="003D2AD3" w:rsidP="00297603">
            <w:pPr>
              <w:jc w:val="center"/>
            </w:pPr>
          </w:p>
        </w:tc>
      </w:tr>
      <w:tr w:rsidR="003D2AD3" w14:paraId="628E4D20" w14:textId="230E05EF" w:rsidTr="00703BCA">
        <w:trPr>
          <w:trHeight w:hRule="exact" w:val="567"/>
        </w:trPr>
        <w:tc>
          <w:tcPr>
            <w:tcW w:w="4815" w:type="dxa"/>
          </w:tcPr>
          <w:p w14:paraId="5B302ABA" w14:textId="10C15E39" w:rsidR="003D2AD3" w:rsidRDefault="00F2714B">
            <w:r>
              <w:t>1</w:t>
            </w:r>
            <w:r w:rsidR="003D2AD3">
              <w:t xml:space="preserve"> x Trottinettes (lot de 10-12)</w:t>
            </w:r>
          </w:p>
          <w:p w14:paraId="65EE45D7" w14:textId="107E5FDC" w:rsidR="003D2AD3" w:rsidRDefault="003D2AD3"/>
        </w:tc>
        <w:tc>
          <w:tcPr>
            <w:tcW w:w="1843" w:type="dxa"/>
          </w:tcPr>
          <w:p w14:paraId="4E028A7D" w14:textId="62C3A580" w:rsidR="003D2AD3" w:rsidRDefault="003D2AD3" w:rsidP="00297603">
            <w:pPr>
              <w:jc w:val="center"/>
            </w:pPr>
          </w:p>
        </w:tc>
        <w:tc>
          <w:tcPr>
            <w:tcW w:w="1417" w:type="dxa"/>
          </w:tcPr>
          <w:p w14:paraId="00FA25A5" w14:textId="0E4E1AB5" w:rsidR="003D2AD3" w:rsidRDefault="006A6D3E" w:rsidP="00B8426D">
            <w:pPr>
              <w:jc w:val="center"/>
            </w:pPr>
            <w:r>
              <w:t>20</w:t>
            </w:r>
            <w:r w:rsidR="003D2AD3">
              <w:t>0 €</w:t>
            </w:r>
          </w:p>
        </w:tc>
        <w:tc>
          <w:tcPr>
            <w:tcW w:w="2410" w:type="dxa"/>
          </w:tcPr>
          <w:p w14:paraId="1782EAEF" w14:textId="3EB2A772" w:rsidR="003D2AD3" w:rsidRDefault="008A5684" w:rsidP="00B8426D">
            <w:pPr>
              <w:jc w:val="center"/>
            </w:pPr>
            <w:r>
              <w:t>10</w:t>
            </w:r>
            <w:r w:rsidR="00554819">
              <w:t>0</w:t>
            </w:r>
            <w:r w:rsidR="003D2AD3">
              <w:t xml:space="preserve"> €</w:t>
            </w:r>
          </w:p>
        </w:tc>
        <w:tc>
          <w:tcPr>
            <w:tcW w:w="4819" w:type="dxa"/>
          </w:tcPr>
          <w:p w14:paraId="6C0675F7" w14:textId="09456F69" w:rsidR="003D2AD3" w:rsidRDefault="003D2AD3" w:rsidP="00297603">
            <w:pPr>
              <w:jc w:val="center"/>
            </w:pPr>
          </w:p>
        </w:tc>
      </w:tr>
      <w:tr w:rsidR="003D2AD3" w14:paraId="25036574" w14:textId="4EE88442" w:rsidTr="00703BCA">
        <w:trPr>
          <w:trHeight w:hRule="exact" w:val="567"/>
        </w:trPr>
        <w:tc>
          <w:tcPr>
            <w:tcW w:w="4815" w:type="dxa"/>
          </w:tcPr>
          <w:p w14:paraId="255C8A4D" w14:textId="76926B4A" w:rsidR="003D2AD3" w:rsidRDefault="003D2AD3">
            <w:r>
              <w:t xml:space="preserve">1 x </w:t>
            </w:r>
            <w:proofErr w:type="spellStart"/>
            <w:r>
              <w:t>Grap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 xml:space="preserve"> (2 buts + 2 bases + </w:t>
            </w:r>
            <w:r w:rsidR="0000262E">
              <w:t>6</w:t>
            </w:r>
            <w:r>
              <w:t xml:space="preserve"> balles)</w:t>
            </w:r>
          </w:p>
          <w:p w14:paraId="0831B9B4" w14:textId="5AB9CF8F" w:rsidR="003D2AD3" w:rsidRDefault="003D2AD3"/>
        </w:tc>
        <w:tc>
          <w:tcPr>
            <w:tcW w:w="1843" w:type="dxa"/>
          </w:tcPr>
          <w:p w14:paraId="16B54E81" w14:textId="77777777" w:rsidR="003D2AD3" w:rsidRDefault="003D2AD3" w:rsidP="00297603">
            <w:pPr>
              <w:jc w:val="center"/>
            </w:pPr>
          </w:p>
          <w:p w14:paraId="3B266894" w14:textId="3406E507" w:rsidR="003D2AD3" w:rsidRDefault="003D2AD3" w:rsidP="00297603">
            <w:pPr>
              <w:jc w:val="center"/>
            </w:pPr>
          </w:p>
        </w:tc>
        <w:tc>
          <w:tcPr>
            <w:tcW w:w="1417" w:type="dxa"/>
          </w:tcPr>
          <w:p w14:paraId="76ADEDED" w14:textId="0925B16A" w:rsidR="003D2AD3" w:rsidRDefault="006A6D3E" w:rsidP="00B8426D">
            <w:pPr>
              <w:jc w:val="center"/>
            </w:pPr>
            <w:r>
              <w:t>10</w:t>
            </w:r>
            <w:r w:rsidR="003D2AD3">
              <w:t>0 €</w:t>
            </w:r>
          </w:p>
        </w:tc>
        <w:tc>
          <w:tcPr>
            <w:tcW w:w="2410" w:type="dxa"/>
          </w:tcPr>
          <w:p w14:paraId="098D9E81" w14:textId="66CEA15F" w:rsidR="003D2AD3" w:rsidRDefault="008A5684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4819" w:type="dxa"/>
          </w:tcPr>
          <w:p w14:paraId="4926B7CF" w14:textId="097B3327" w:rsidR="003D2AD3" w:rsidRDefault="003D2AD3" w:rsidP="00297603">
            <w:pPr>
              <w:jc w:val="center"/>
            </w:pPr>
          </w:p>
        </w:tc>
      </w:tr>
      <w:tr w:rsidR="003D2AD3" w14:paraId="7DA866A5" w14:textId="6D666640" w:rsidTr="00703BCA">
        <w:trPr>
          <w:trHeight w:hRule="exact" w:val="567"/>
        </w:trPr>
        <w:tc>
          <w:tcPr>
            <w:tcW w:w="4815" w:type="dxa"/>
          </w:tcPr>
          <w:p w14:paraId="2BBDB6D8" w14:textId="27B6540A" w:rsidR="003D2AD3" w:rsidRPr="00396900" w:rsidRDefault="003D2AD3">
            <w:pPr>
              <w:rPr>
                <w:lang w:val="en-US"/>
              </w:rPr>
            </w:pPr>
            <w:r w:rsidRPr="00396900">
              <w:rPr>
                <w:lang w:val="en-US"/>
              </w:rPr>
              <w:t xml:space="preserve">1 x Tchouck ball (2 goals + </w:t>
            </w:r>
            <w:r w:rsidR="00F2714B">
              <w:rPr>
                <w:lang w:val="en-US"/>
              </w:rPr>
              <w:t>5</w:t>
            </w:r>
            <w:r w:rsidRPr="00396900">
              <w:rPr>
                <w:lang w:val="en-US"/>
              </w:rPr>
              <w:t xml:space="preserve"> </w:t>
            </w:r>
            <w:proofErr w:type="spellStart"/>
            <w:r w:rsidRPr="00396900">
              <w:rPr>
                <w:lang w:val="en-US"/>
              </w:rPr>
              <w:t>ballons</w:t>
            </w:r>
            <w:proofErr w:type="spellEnd"/>
            <w:r w:rsidRPr="00396900">
              <w:rPr>
                <w:lang w:val="en-US"/>
              </w:rPr>
              <w:t>)</w:t>
            </w:r>
          </w:p>
          <w:p w14:paraId="0E57E33E" w14:textId="6A326E48" w:rsidR="003D2AD3" w:rsidRPr="00396900" w:rsidRDefault="003D2AD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1057D1F" w14:textId="77777777" w:rsidR="003D2AD3" w:rsidRPr="00396900" w:rsidRDefault="003D2AD3" w:rsidP="00297603">
            <w:pPr>
              <w:jc w:val="center"/>
              <w:rPr>
                <w:lang w:val="en-US"/>
              </w:rPr>
            </w:pPr>
          </w:p>
          <w:p w14:paraId="0D02888E" w14:textId="078D081A" w:rsidR="003D2AD3" w:rsidRPr="00396900" w:rsidRDefault="003D2AD3" w:rsidP="0029760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5CB57BAB" w14:textId="466D32E5" w:rsidR="003D2AD3" w:rsidRDefault="003D2AD3" w:rsidP="00B8426D">
            <w:pPr>
              <w:jc w:val="center"/>
            </w:pPr>
            <w:r>
              <w:t>1</w:t>
            </w:r>
            <w:r w:rsidR="006A6D3E">
              <w:t>5</w:t>
            </w:r>
            <w:r>
              <w:t>0 €</w:t>
            </w:r>
          </w:p>
        </w:tc>
        <w:tc>
          <w:tcPr>
            <w:tcW w:w="2410" w:type="dxa"/>
          </w:tcPr>
          <w:p w14:paraId="3956272A" w14:textId="20119500" w:rsidR="003D2AD3" w:rsidRDefault="008A5684" w:rsidP="00B8426D">
            <w:pPr>
              <w:jc w:val="center"/>
            </w:pPr>
            <w:r>
              <w:t>70</w:t>
            </w:r>
            <w:r w:rsidR="003D2AD3">
              <w:t xml:space="preserve"> €</w:t>
            </w:r>
          </w:p>
        </w:tc>
        <w:tc>
          <w:tcPr>
            <w:tcW w:w="4819" w:type="dxa"/>
          </w:tcPr>
          <w:p w14:paraId="0C6D8E3A" w14:textId="23A703F8" w:rsidR="003D2AD3" w:rsidRDefault="003D2AD3" w:rsidP="00297603">
            <w:pPr>
              <w:jc w:val="center"/>
            </w:pPr>
          </w:p>
        </w:tc>
      </w:tr>
      <w:tr w:rsidR="003D2AD3" w14:paraId="7C2D3D6D" w14:textId="61F60CFA" w:rsidTr="00703BCA">
        <w:trPr>
          <w:trHeight w:hRule="exact" w:val="567"/>
        </w:trPr>
        <w:tc>
          <w:tcPr>
            <w:tcW w:w="4815" w:type="dxa"/>
          </w:tcPr>
          <w:p w14:paraId="3885C9A0" w14:textId="27660821" w:rsidR="003D2AD3" w:rsidRDefault="003D2AD3">
            <w:r>
              <w:t xml:space="preserve">1 x kit Curling </w:t>
            </w:r>
          </w:p>
          <w:p w14:paraId="4076B38A" w14:textId="34F51079" w:rsidR="003D2AD3" w:rsidRDefault="003D2AD3"/>
        </w:tc>
        <w:tc>
          <w:tcPr>
            <w:tcW w:w="1843" w:type="dxa"/>
          </w:tcPr>
          <w:p w14:paraId="0768185F" w14:textId="77777777" w:rsidR="003D2AD3" w:rsidRDefault="003D2AD3" w:rsidP="00297603">
            <w:pPr>
              <w:jc w:val="center"/>
            </w:pPr>
          </w:p>
          <w:p w14:paraId="0EB232A0" w14:textId="487C76A8" w:rsidR="003D2AD3" w:rsidRDefault="003D2AD3" w:rsidP="00297603">
            <w:pPr>
              <w:jc w:val="center"/>
            </w:pPr>
          </w:p>
        </w:tc>
        <w:tc>
          <w:tcPr>
            <w:tcW w:w="1417" w:type="dxa"/>
          </w:tcPr>
          <w:p w14:paraId="24D288AE" w14:textId="0D067E3E" w:rsidR="003D2AD3" w:rsidRDefault="006A6D3E" w:rsidP="00B8426D">
            <w:pPr>
              <w:jc w:val="center"/>
            </w:pPr>
            <w:r>
              <w:t>10</w:t>
            </w:r>
            <w:r w:rsidR="003D2AD3">
              <w:t>0 €</w:t>
            </w:r>
          </w:p>
        </w:tc>
        <w:tc>
          <w:tcPr>
            <w:tcW w:w="2410" w:type="dxa"/>
          </w:tcPr>
          <w:p w14:paraId="3BD242FE" w14:textId="5D8DF285" w:rsidR="003D2AD3" w:rsidRDefault="008A5684" w:rsidP="00B8426D">
            <w:pPr>
              <w:jc w:val="center"/>
            </w:pPr>
            <w:r>
              <w:t>50</w:t>
            </w:r>
            <w:r w:rsidR="003D2AD3">
              <w:t xml:space="preserve"> €</w:t>
            </w:r>
          </w:p>
        </w:tc>
        <w:tc>
          <w:tcPr>
            <w:tcW w:w="4819" w:type="dxa"/>
          </w:tcPr>
          <w:p w14:paraId="375CBEB8" w14:textId="70A4BA50" w:rsidR="003D2AD3" w:rsidRDefault="003D2AD3" w:rsidP="00297603">
            <w:pPr>
              <w:jc w:val="center"/>
            </w:pPr>
          </w:p>
        </w:tc>
      </w:tr>
      <w:tr w:rsidR="003D2AD3" w14:paraId="5BCE09E9" w14:textId="7C0D61E5" w:rsidTr="00703BCA">
        <w:trPr>
          <w:trHeight w:hRule="exact" w:val="567"/>
        </w:trPr>
        <w:tc>
          <w:tcPr>
            <w:tcW w:w="4815" w:type="dxa"/>
          </w:tcPr>
          <w:p w14:paraId="59D65E8B" w14:textId="01C67589" w:rsidR="003D2AD3" w:rsidRDefault="00F2714B">
            <w:r>
              <w:t>1</w:t>
            </w:r>
            <w:r w:rsidR="003D2AD3">
              <w:t xml:space="preserve"> x kit </w:t>
            </w:r>
            <w:proofErr w:type="spellStart"/>
            <w:r w:rsidR="003D2AD3">
              <w:t>Boccia</w:t>
            </w:r>
            <w:proofErr w:type="spellEnd"/>
            <w:r w:rsidR="003D2AD3">
              <w:t xml:space="preserve"> </w:t>
            </w:r>
          </w:p>
          <w:p w14:paraId="0875E0CF" w14:textId="218080B5" w:rsidR="003D2AD3" w:rsidRDefault="003D2AD3"/>
        </w:tc>
        <w:tc>
          <w:tcPr>
            <w:tcW w:w="1843" w:type="dxa"/>
          </w:tcPr>
          <w:p w14:paraId="7EA1AC60" w14:textId="77777777" w:rsidR="003D2AD3" w:rsidRDefault="003D2AD3" w:rsidP="00297603">
            <w:pPr>
              <w:jc w:val="center"/>
            </w:pPr>
          </w:p>
          <w:p w14:paraId="526AA46C" w14:textId="1052ADD6" w:rsidR="003D2AD3" w:rsidRDefault="003D2AD3" w:rsidP="00297603">
            <w:pPr>
              <w:jc w:val="center"/>
            </w:pPr>
          </w:p>
        </w:tc>
        <w:tc>
          <w:tcPr>
            <w:tcW w:w="1417" w:type="dxa"/>
          </w:tcPr>
          <w:p w14:paraId="2D3E16CE" w14:textId="3FFC403E" w:rsidR="003D2AD3" w:rsidRDefault="006A6D3E" w:rsidP="00B8426D">
            <w:pPr>
              <w:jc w:val="center"/>
            </w:pPr>
            <w:r>
              <w:t>10</w:t>
            </w:r>
            <w:r w:rsidR="003D2AD3">
              <w:t>0 €</w:t>
            </w:r>
          </w:p>
        </w:tc>
        <w:tc>
          <w:tcPr>
            <w:tcW w:w="2410" w:type="dxa"/>
          </w:tcPr>
          <w:p w14:paraId="41FD99C1" w14:textId="299DCA22" w:rsidR="003D2AD3" w:rsidRDefault="008A5684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4819" w:type="dxa"/>
          </w:tcPr>
          <w:p w14:paraId="28719238" w14:textId="7C5B6124" w:rsidR="003D2AD3" w:rsidRDefault="003D2AD3" w:rsidP="00297603">
            <w:pPr>
              <w:jc w:val="center"/>
            </w:pPr>
          </w:p>
        </w:tc>
      </w:tr>
      <w:tr w:rsidR="003D2AD3" w14:paraId="635E2F2F" w14:textId="280323EB" w:rsidTr="00703BCA">
        <w:trPr>
          <w:trHeight w:hRule="exact" w:val="567"/>
        </w:trPr>
        <w:tc>
          <w:tcPr>
            <w:tcW w:w="4815" w:type="dxa"/>
          </w:tcPr>
          <w:p w14:paraId="661BEAB0" w14:textId="1F570FB1" w:rsidR="003D2AD3" w:rsidRDefault="003D2AD3">
            <w:r>
              <w:t xml:space="preserve">1 x Filet de </w:t>
            </w:r>
            <w:proofErr w:type="spellStart"/>
            <w:r>
              <w:t>Vholeball</w:t>
            </w:r>
            <w:proofErr w:type="spellEnd"/>
          </w:p>
          <w:p w14:paraId="6CFCD047" w14:textId="1A72B2FD" w:rsidR="003D2AD3" w:rsidRDefault="003D2AD3"/>
        </w:tc>
        <w:tc>
          <w:tcPr>
            <w:tcW w:w="1843" w:type="dxa"/>
          </w:tcPr>
          <w:p w14:paraId="14080DD0" w14:textId="4EE3A808" w:rsidR="003D2AD3" w:rsidRDefault="003D2AD3" w:rsidP="00297603">
            <w:pPr>
              <w:jc w:val="center"/>
            </w:pPr>
          </w:p>
        </w:tc>
        <w:tc>
          <w:tcPr>
            <w:tcW w:w="1417" w:type="dxa"/>
          </w:tcPr>
          <w:p w14:paraId="39CF216A" w14:textId="54C7004A" w:rsidR="003D2AD3" w:rsidRDefault="008A5684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2410" w:type="dxa"/>
          </w:tcPr>
          <w:p w14:paraId="5A41AF74" w14:textId="256050D2" w:rsidR="003D2AD3" w:rsidRDefault="008A5684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4819" w:type="dxa"/>
          </w:tcPr>
          <w:p w14:paraId="1B85C358" w14:textId="23C7856D" w:rsidR="003D2AD3" w:rsidRDefault="003D2AD3" w:rsidP="00297603">
            <w:pPr>
              <w:jc w:val="center"/>
            </w:pPr>
          </w:p>
        </w:tc>
      </w:tr>
      <w:tr w:rsidR="003D2AD3" w14:paraId="4A6A91B5" w14:textId="75A3B9B1" w:rsidTr="00703BCA">
        <w:trPr>
          <w:trHeight w:hRule="exact" w:val="567"/>
        </w:trPr>
        <w:tc>
          <w:tcPr>
            <w:tcW w:w="4815" w:type="dxa"/>
          </w:tcPr>
          <w:p w14:paraId="298A0796" w14:textId="6081696C" w:rsidR="003D2AD3" w:rsidRPr="00396900" w:rsidRDefault="003D2AD3">
            <w:pPr>
              <w:rPr>
                <w:lang w:val="en-US"/>
              </w:rPr>
            </w:pPr>
            <w:r w:rsidRPr="00396900">
              <w:rPr>
                <w:lang w:val="en-US"/>
              </w:rPr>
              <w:t>1 x Lot de 24 Street racket + balles</w:t>
            </w:r>
          </w:p>
          <w:p w14:paraId="42F1AEEF" w14:textId="42946C7C" w:rsidR="003D2AD3" w:rsidRPr="00396900" w:rsidRDefault="003D2AD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F95A02D" w14:textId="0EB22B14" w:rsidR="003D2AD3" w:rsidRPr="00396900" w:rsidRDefault="003D2AD3" w:rsidP="007676B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4CD0CFF4" w14:textId="13D550FD" w:rsidR="003D2AD3" w:rsidRDefault="008A5684" w:rsidP="00B8426D">
            <w:pPr>
              <w:jc w:val="center"/>
            </w:pPr>
            <w:r>
              <w:t>15</w:t>
            </w:r>
            <w:r w:rsidR="003D2AD3">
              <w:t>0 €</w:t>
            </w:r>
          </w:p>
        </w:tc>
        <w:tc>
          <w:tcPr>
            <w:tcW w:w="2410" w:type="dxa"/>
          </w:tcPr>
          <w:p w14:paraId="01C6A846" w14:textId="7B09534A" w:rsidR="003D2AD3" w:rsidRDefault="008A5684" w:rsidP="00B8426D">
            <w:pPr>
              <w:jc w:val="center"/>
            </w:pPr>
            <w:r>
              <w:t>7</w:t>
            </w:r>
            <w:r w:rsidR="003D2AD3">
              <w:t>0 €</w:t>
            </w:r>
          </w:p>
        </w:tc>
        <w:tc>
          <w:tcPr>
            <w:tcW w:w="4819" w:type="dxa"/>
          </w:tcPr>
          <w:p w14:paraId="2517BA62" w14:textId="64237890" w:rsidR="003D2AD3" w:rsidRDefault="003D2AD3" w:rsidP="007676B1">
            <w:pPr>
              <w:jc w:val="center"/>
            </w:pPr>
          </w:p>
        </w:tc>
      </w:tr>
      <w:tr w:rsidR="003D2AD3" w14:paraId="2EB94F33" w14:textId="1A55F77A" w:rsidTr="00703BCA">
        <w:trPr>
          <w:trHeight w:hRule="exact" w:val="567"/>
        </w:trPr>
        <w:tc>
          <w:tcPr>
            <w:tcW w:w="4815" w:type="dxa"/>
          </w:tcPr>
          <w:p w14:paraId="42DF96B0" w14:textId="512E705A" w:rsidR="003D2AD3" w:rsidRPr="00396900" w:rsidRDefault="003D2AD3">
            <w:pPr>
              <w:rPr>
                <w:lang w:val="en-US"/>
              </w:rPr>
            </w:pPr>
            <w:r w:rsidRPr="00396900">
              <w:rPr>
                <w:lang w:val="en-US"/>
              </w:rPr>
              <w:t>1 x Dodgeball (lot de 6 ballons)</w:t>
            </w:r>
          </w:p>
          <w:p w14:paraId="731412EE" w14:textId="64DB0F1C" w:rsidR="003D2AD3" w:rsidRPr="00396900" w:rsidRDefault="003D2AD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42731E4" w14:textId="642B4E84" w:rsidR="003D2AD3" w:rsidRPr="00396900" w:rsidRDefault="003D2AD3" w:rsidP="0016639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4EB1D45D" w14:textId="391DED19" w:rsidR="003D2AD3" w:rsidRDefault="008A5684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2410" w:type="dxa"/>
          </w:tcPr>
          <w:p w14:paraId="172CDA24" w14:textId="5F918838" w:rsidR="003D2AD3" w:rsidRDefault="00554819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4819" w:type="dxa"/>
          </w:tcPr>
          <w:p w14:paraId="6F03CDCC" w14:textId="6E228C41" w:rsidR="003D2AD3" w:rsidRDefault="003D2AD3" w:rsidP="00166393">
            <w:pPr>
              <w:jc w:val="center"/>
            </w:pPr>
          </w:p>
        </w:tc>
      </w:tr>
      <w:tr w:rsidR="003D2AD3" w14:paraId="216D2853" w14:textId="7FFAFA13" w:rsidTr="00703BCA">
        <w:trPr>
          <w:trHeight w:hRule="exact" w:val="567"/>
        </w:trPr>
        <w:tc>
          <w:tcPr>
            <w:tcW w:w="4815" w:type="dxa"/>
          </w:tcPr>
          <w:p w14:paraId="4D6DF23F" w14:textId="296D4CCD" w:rsidR="003D2AD3" w:rsidRDefault="003D2AD3">
            <w:r>
              <w:t xml:space="preserve">1 x Kit Ball </w:t>
            </w:r>
            <w:proofErr w:type="spellStart"/>
            <w:r>
              <w:t>Bouncer</w:t>
            </w:r>
            <w:proofErr w:type="spellEnd"/>
          </w:p>
        </w:tc>
        <w:tc>
          <w:tcPr>
            <w:tcW w:w="1843" w:type="dxa"/>
          </w:tcPr>
          <w:p w14:paraId="0DF33C86" w14:textId="7D98FBAB" w:rsidR="003D2AD3" w:rsidRDefault="003D2AD3" w:rsidP="0032590E">
            <w:pPr>
              <w:jc w:val="center"/>
            </w:pPr>
          </w:p>
        </w:tc>
        <w:tc>
          <w:tcPr>
            <w:tcW w:w="1417" w:type="dxa"/>
          </w:tcPr>
          <w:p w14:paraId="476587CB" w14:textId="2AFA5400" w:rsidR="003D2AD3" w:rsidRDefault="006A6D3E" w:rsidP="00B8426D">
            <w:pPr>
              <w:jc w:val="center"/>
            </w:pPr>
            <w:r>
              <w:t>1</w:t>
            </w:r>
            <w:r w:rsidR="008A5684">
              <w:t>0</w:t>
            </w:r>
            <w:r w:rsidR="003D2AD3">
              <w:t>0 €</w:t>
            </w:r>
          </w:p>
        </w:tc>
        <w:tc>
          <w:tcPr>
            <w:tcW w:w="2410" w:type="dxa"/>
          </w:tcPr>
          <w:p w14:paraId="1D17498B" w14:textId="1E0BF872" w:rsidR="003D2AD3" w:rsidRDefault="008A5684" w:rsidP="00B8426D">
            <w:pPr>
              <w:jc w:val="center"/>
            </w:pPr>
            <w:r>
              <w:t>7</w:t>
            </w:r>
            <w:r w:rsidR="003D2AD3">
              <w:t>0 €</w:t>
            </w:r>
          </w:p>
        </w:tc>
        <w:tc>
          <w:tcPr>
            <w:tcW w:w="4819" w:type="dxa"/>
          </w:tcPr>
          <w:p w14:paraId="5A58AB8E" w14:textId="3FBF66D8" w:rsidR="003D2AD3" w:rsidRDefault="003D2AD3" w:rsidP="0032590E">
            <w:pPr>
              <w:jc w:val="center"/>
            </w:pPr>
          </w:p>
        </w:tc>
      </w:tr>
      <w:tr w:rsidR="003D2AD3" w14:paraId="11108C18" w14:textId="16BA3BC8" w:rsidTr="00703BCA">
        <w:trPr>
          <w:trHeight w:hRule="exact" w:val="567"/>
        </w:trPr>
        <w:tc>
          <w:tcPr>
            <w:tcW w:w="4815" w:type="dxa"/>
          </w:tcPr>
          <w:p w14:paraId="05700C29" w14:textId="214A2CDC" w:rsidR="003D2AD3" w:rsidRPr="00093BDF" w:rsidRDefault="003D2AD3">
            <w:pPr>
              <w:rPr>
                <w:lang w:val="nl-NL"/>
              </w:rPr>
            </w:pPr>
            <w:r w:rsidRPr="00093BDF">
              <w:rPr>
                <w:lang w:val="nl-NL"/>
              </w:rPr>
              <w:t>1 x Ultimate frisbee (lot de 10)</w:t>
            </w:r>
          </w:p>
        </w:tc>
        <w:tc>
          <w:tcPr>
            <w:tcW w:w="1843" w:type="dxa"/>
          </w:tcPr>
          <w:p w14:paraId="368F3558" w14:textId="70FBBA31" w:rsidR="003D2AD3" w:rsidRPr="00093BDF" w:rsidRDefault="003D2AD3" w:rsidP="004E1DC0">
            <w:pPr>
              <w:jc w:val="center"/>
              <w:rPr>
                <w:lang w:val="nl-NL"/>
              </w:rPr>
            </w:pPr>
          </w:p>
        </w:tc>
        <w:tc>
          <w:tcPr>
            <w:tcW w:w="1417" w:type="dxa"/>
          </w:tcPr>
          <w:p w14:paraId="2EFE5081" w14:textId="397F335B" w:rsidR="003D2AD3" w:rsidRDefault="008A5684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2410" w:type="dxa"/>
          </w:tcPr>
          <w:p w14:paraId="6D632F0A" w14:textId="12C5332C" w:rsidR="003D2AD3" w:rsidRDefault="00554819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4819" w:type="dxa"/>
          </w:tcPr>
          <w:p w14:paraId="01942F4B" w14:textId="26C4325D" w:rsidR="003D2AD3" w:rsidRDefault="003D2AD3" w:rsidP="004E1DC0">
            <w:pPr>
              <w:jc w:val="center"/>
            </w:pPr>
          </w:p>
        </w:tc>
      </w:tr>
      <w:tr w:rsidR="003D2AD3" w14:paraId="3C353474" w14:textId="2CE6F63C" w:rsidTr="00703BCA">
        <w:trPr>
          <w:trHeight w:hRule="exact" w:val="567"/>
        </w:trPr>
        <w:tc>
          <w:tcPr>
            <w:tcW w:w="4815" w:type="dxa"/>
          </w:tcPr>
          <w:p w14:paraId="0BAD3EDC" w14:textId="6FCA5C6D" w:rsidR="003D2AD3" w:rsidRDefault="003D2AD3">
            <w:r>
              <w:t>1 x Rugby (lot de 8 ballons)</w:t>
            </w:r>
          </w:p>
        </w:tc>
        <w:tc>
          <w:tcPr>
            <w:tcW w:w="1843" w:type="dxa"/>
          </w:tcPr>
          <w:p w14:paraId="10513DEA" w14:textId="0422D95F" w:rsidR="003D2AD3" w:rsidRDefault="003D2AD3" w:rsidP="004E1DC0">
            <w:pPr>
              <w:jc w:val="center"/>
            </w:pPr>
          </w:p>
        </w:tc>
        <w:tc>
          <w:tcPr>
            <w:tcW w:w="1417" w:type="dxa"/>
          </w:tcPr>
          <w:p w14:paraId="17C0F222" w14:textId="134281C5" w:rsidR="003D2AD3" w:rsidRDefault="008A5684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2410" w:type="dxa"/>
          </w:tcPr>
          <w:p w14:paraId="6015B7B3" w14:textId="391FE530" w:rsidR="003D2AD3" w:rsidRDefault="008A5684" w:rsidP="00B8426D">
            <w:pPr>
              <w:jc w:val="center"/>
            </w:pPr>
            <w:r>
              <w:t>5</w:t>
            </w:r>
            <w:r w:rsidR="003D2AD3">
              <w:t>0 €</w:t>
            </w:r>
          </w:p>
        </w:tc>
        <w:tc>
          <w:tcPr>
            <w:tcW w:w="4819" w:type="dxa"/>
          </w:tcPr>
          <w:p w14:paraId="33813929" w14:textId="02B4096F" w:rsidR="003D2AD3" w:rsidRDefault="003D2AD3" w:rsidP="004E1DC0">
            <w:pPr>
              <w:jc w:val="center"/>
            </w:pPr>
          </w:p>
        </w:tc>
      </w:tr>
    </w:tbl>
    <w:p w14:paraId="7FEE8BC0" w14:textId="483658E8" w:rsidR="0051755B" w:rsidRDefault="0051755B" w:rsidP="00703BCA"/>
    <w:sectPr w:rsidR="0051755B" w:rsidSect="00F06671">
      <w:pgSz w:w="16838" w:h="11906" w:orient="landscape"/>
      <w:pgMar w:top="720" w:right="84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1468" w14:textId="77777777" w:rsidR="00701357" w:rsidRDefault="00701357" w:rsidP="00875EE5">
      <w:pPr>
        <w:spacing w:after="0" w:line="240" w:lineRule="auto"/>
      </w:pPr>
      <w:r>
        <w:separator/>
      </w:r>
    </w:p>
  </w:endnote>
  <w:endnote w:type="continuationSeparator" w:id="0">
    <w:p w14:paraId="23288B54" w14:textId="77777777" w:rsidR="00701357" w:rsidRDefault="00701357" w:rsidP="0087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788C" w14:textId="53F19023" w:rsidR="00875EE5" w:rsidRDefault="00875EE5">
    <w:pPr>
      <w:pStyle w:val="Pieddepage"/>
    </w:pPr>
  </w:p>
  <w:p w14:paraId="75337297" w14:textId="77777777" w:rsidR="00875EE5" w:rsidRDefault="00875E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74C3" w14:textId="77777777" w:rsidR="00701357" w:rsidRDefault="00701357" w:rsidP="00875EE5">
      <w:pPr>
        <w:spacing w:after="0" w:line="240" w:lineRule="auto"/>
      </w:pPr>
      <w:r>
        <w:separator/>
      </w:r>
    </w:p>
  </w:footnote>
  <w:footnote w:type="continuationSeparator" w:id="0">
    <w:p w14:paraId="3543712F" w14:textId="77777777" w:rsidR="00701357" w:rsidRDefault="00701357" w:rsidP="00875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DA"/>
    <w:rsid w:val="0000262E"/>
    <w:rsid w:val="00040CC7"/>
    <w:rsid w:val="000877F3"/>
    <w:rsid w:val="00090CF6"/>
    <w:rsid w:val="00093BDF"/>
    <w:rsid w:val="000A1F10"/>
    <w:rsid w:val="000A231D"/>
    <w:rsid w:val="000A67B6"/>
    <w:rsid w:val="000E0309"/>
    <w:rsid w:val="00104873"/>
    <w:rsid w:val="0013091A"/>
    <w:rsid w:val="00166393"/>
    <w:rsid w:val="001C7AB6"/>
    <w:rsid w:val="001E0242"/>
    <w:rsid w:val="002740FD"/>
    <w:rsid w:val="00292773"/>
    <w:rsid w:val="00293087"/>
    <w:rsid w:val="00297603"/>
    <w:rsid w:val="002A6C10"/>
    <w:rsid w:val="002F3561"/>
    <w:rsid w:val="0032590E"/>
    <w:rsid w:val="00342303"/>
    <w:rsid w:val="00396900"/>
    <w:rsid w:val="003D2AD3"/>
    <w:rsid w:val="003F3713"/>
    <w:rsid w:val="003F61F2"/>
    <w:rsid w:val="0040135F"/>
    <w:rsid w:val="0042570B"/>
    <w:rsid w:val="00425E09"/>
    <w:rsid w:val="004E1DC0"/>
    <w:rsid w:val="004F5A11"/>
    <w:rsid w:val="0051755B"/>
    <w:rsid w:val="00532D7D"/>
    <w:rsid w:val="00551B0B"/>
    <w:rsid w:val="00554819"/>
    <w:rsid w:val="005600C4"/>
    <w:rsid w:val="0061711C"/>
    <w:rsid w:val="00641AFE"/>
    <w:rsid w:val="0064362A"/>
    <w:rsid w:val="00675CFC"/>
    <w:rsid w:val="006A6D3E"/>
    <w:rsid w:val="00701357"/>
    <w:rsid w:val="00703BCA"/>
    <w:rsid w:val="007676B1"/>
    <w:rsid w:val="00770D5A"/>
    <w:rsid w:val="00774120"/>
    <w:rsid w:val="007D52E6"/>
    <w:rsid w:val="007E3266"/>
    <w:rsid w:val="00841932"/>
    <w:rsid w:val="00857924"/>
    <w:rsid w:val="00875EE5"/>
    <w:rsid w:val="008A5684"/>
    <w:rsid w:val="008C40DA"/>
    <w:rsid w:val="009B01AE"/>
    <w:rsid w:val="009C51D7"/>
    <w:rsid w:val="009E502E"/>
    <w:rsid w:val="009F7D72"/>
    <w:rsid w:val="00A55B69"/>
    <w:rsid w:val="00A92A3E"/>
    <w:rsid w:val="00B8426D"/>
    <w:rsid w:val="00BC5EC7"/>
    <w:rsid w:val="00C73BCA"/>
    <w:rsid w:val="00CB4569"/>
    <w:rsid w:val="00CE03B8"/>
    <w:rsid w:val="00D75AFC"/>
    <w:rsid w:val="00D81B55"/>
    <w:rsid w:val="00D8531C"/>
    <w:rsid w:val="00E21B4E"/>
    <w:rsid w:val="00E861B0"/>
    <w:rsid w:val="00E94653"/>
    <w:rsid w:val="00EB7550"/>
    <w:rsid w:val="00EF0264"/>
    <w:rsid w:val="00EF04C8"/>
    <w:rsid w:val="00F050C7"/>
    <w:rsid w:val="00F06671"/>
    <w:rsid w:val="00F2714B"/>
    <w:rsid w:val="00F554E8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EB81"/>
  <w15:chartTrackingRefBased/>
  <w15:docId w15:val="{AD72B76B-74CB-4FEE-A476-ECC2B657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ryptok">
    <w:name w:val="cryptok"/>
    <w:basedOn w:val="Policepardfaut"/>
    <w:rsid w:val="00CB4569"/>
  </w:style>
  <w:style w:type="paragraph" w:styleId="En-tte">
    <w:name w:val="header"/>
    <w:basedOn w:val="Normal"/>
    <w:link w:val="En-tteCar"/>
    <w:uiPriority w:val="99"/>
    <w:unhideWhenUsed/>
    <w:rsid w:val="0087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EE5"/>
  </w:style>
  <w:style w:type="paragraph" w:styleId="Pieddepage">
    <w:name w:val="footer"/>
    <w:basedOn w:val="Normal"/>
    <w:link w:val="PieddepageCar"/>
    <w:uiPriority w:val="99"/>
    <w:unhideWhenUsed/>
    <w:rsid w:val="0087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EE5"/>
  </w:style>
  <w:style w:type="table" w:styleId="Grilledutableau">
    <w:name w:val="Table Grid"/>
    <w:basedOn w:val="TableauNormal"/>
    <w:uiPriority w:val="39"/>
    <w:rsid w:val="0087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C7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wbe.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Lahousse</dc:creator>
  <cp:keywords/>
  <dc:description/>
  <cp:lastModifiedBy>Annick Deglume</cp:lastModifiedBy>
  <cp:revision>2</cp:revision>
  <dcterms:created xsi:type="dcterms:W3CDTF">2023-03-08T09:49:00Z</dcterms:created>
  <dcterms:modified xsi:type="dcterms:W3CDTF">2023-03-08T09:49:00Z</dcterms:modified>
</cp:coreProperties>
</file>